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57" w:rsidRPr="001A45D7" w:rsidRDefault="00382ED0" w:rsidP="001A45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CCRP Project Workplan Template </w:t>
      </w:r>
    </w:p>
    <w:p w:rsidR="00FA4957" w:rsidRDefault="00FA4957" w:rsidP="00514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152681" w:rsidRPr="005B6857" w:rsidRDefault="00152681" w:rsidP="00514B87">
      <w:pPr>
        <w:spacing w:after="0" w:line="240" w:lineRule="auto"/>
        <w:ind w:left="-540"/>
        <w:rPr>
          <w:rFonts w:ascii="Calibri" w:hAnsi="Calibri"/>
        </w:rPr>
      </w:pPr>
      <w:r w:rsidRPr="005B6857">
        <w:rPr>
          <w:rFonts w:ascii="Calibri" w:hAnsi="Calibri"/>
        </w:rPr>
        <w:t xml:space="preserve">The </w:t>
      </w:r>
      <w:r>
        <w:rPr>
          <w:rFonts w:ascii="Calibri" w:hAnsi="Calibri"/>
        </w:rPr>
        <w:t>project workplan</w:t>
      </w:r>
      <w:r w:rsidRPr="005B6857">
        <w:rPr>
          <w:rFonts w:ascii="Calibri" w:hAnsi="Calibri"/>
        </w:rPr>
        <w:t xml:space="preserve">, reflecting the goals and strategies expressed in the </w:t>
      </w:r>
      <w:r>
        <w:rPr>
          <w:rFonts w:ascii="Calibri" w:hAnsi="Calibri"/>
        </w:rPr>
        <w:t>Theory of Change (</w:t>
      </w:r>
      <w:r w:rsidRPr="005B6857">
        <w:rPr>
          <w:rFonts w:ascii="Calibri" w:hAnsi="Calibri"/>
        </w:rPr>
        <w:t>ToC</w:t>
      </w:r>
      <w:r>
        <w:rPr>
          <w:rFonts w:ascii="Calibri" w:hAnsi="Calibri"/>
        </w:rPr>
        <w:t>)</w:t>
      </w:r>
      <w:r w:rsidRPr="005B6857">
        <w:rPr>
          <w:rFonts w:ascii="Calibri" w:hAnsi="Calibri"/>
        </w:rPr>
        <w:t xml:space="preserve"> and </w:t>
      </w:r>
      <w:r>
        <w:rPr>
          <w:rFonts w:ascii="Calibri" w:hAnsi="Calibri"/>
        </w:rPr>
        <w:t>Monitoring &amp; Evaluation (</w:t>
      </w:r>
      <w:r w:rsidRPr="005B6857">
        <w:rPr>
          <w:rFonts w:ascii="Calibri" w:hAnsi="Calibri"/>
        </w:rPr>
        <w:t>M&amp;E</w:t>
      </w:r>
      <w:r>
        <w:rPr>
          <w:rFonts w:ascii="Calibri" w:hAnsi="Calibri"/>
        </w:rPr>
        <w:t>)</w:t>
      </w:r>
      <w:r w:rsidRPr="005B6857">
        <w:rPr>
          <w:rFonts w:ascii="Calibri" w:hAnsi="Calibri"/>
        </w:rPr>
        <w:t xml:space="preserve"> plans, is the </w:t>
      </w:r>
      <w:r>
        <w:rPr>
          <w:rFonts w:ascii="Calibri" w:hAnsi="Calibri"/>
        </w:rPr>
        <w:t>annual guide to implementing a</w:t>
      </w:r>
      <w:r w:rsidRPr="005B6857">
        <w:rPr>
          <w:rFonts w:ascii="Calibri" w:hAnsi="Calibri"/>
        </w:rPr>
        <w:t xml:space="preserve"> project</w:t>
      </w:r>
      <w:r>
        <w:rPr>
          <w:rFonts w:ascii="Calibri" w:hAnsi="Calibri"/>
        </w:rPr>
        <w:t xml:space="preserve">. All CCRP grant proposals and annual progress reports require an updated project workplan. </w:t>
      </w:r>
      <w:r w:rsidRPr="005B6857">
        <w:rPr>
          <w:rFonts w:ascii="Calibri" w:hAnsi="Calibri"/>
        </w:rPr>
        <w:t>Project teams can create plans that meet their specific circumstances and research needs</w:t>
      </w:r>
      <w:r>
        <w:rPr>
          <w:rFonts w:ascii="Calibri" w:hAnsi="Calibri"/>
        </w:rPr>
        <w:t xml:space="preserve">; however, </w:t>
      </w:r>
      <w:r w:rsidRPr="005B6857">
        <w:rPr>
          <w:rFonts w:ascii="Calibri" w:hAnsi="Calibri"/>
        </w:rPr>
        <w:t>plans should contain the</w:t>
      </w:r>
      <w:r>
        <w:rPr>
          <w:rFonts w:ascii="Calibri" w:hAnsi="Calibri"/>
        </w:rPr>
        <w:t>se</w:t>
      </w:r>
      <w:r w:rsidRPr="005B6857">
        <w:rPr>
          <w:rFonts w:ascii="Calibri" w:hAnsi="Calibri"/>
        </w:rPr>
        <w:t xml:space="preserve"> basic elements:</w:t>
      </w:r>
    </w:p>
    <w:p w:rsidR="00152681" w:rsidRPr="005B6857" w:rsidRDefault="00152681" w:rsidP="00FC5B11">
      <w:pPr>
        <w:pStyle w:val="ListParagraph"/>
        <w:numPr>
          <w:ilvl w:val="0"/>
          <w:numId w:val="8"/>
        </w:numPr>
        <w:spacing w:after="0" w:line="240" w:lineRule="auto"/>
        <w:ind w:left="360" w:hanging="540"/>
        <w:rPr>
          <w:rFonts w:ascii="Calibri" w:hAnsi="Calibri"/>
        </w:rPr>
      </w:pPr>
      <w:r>
        <w:rPr>
          <w:rFonts w:ascii="Calibri" w:hAnsi="Calibri"/>
        </w:rPr>
        <w:t>Project o</w:t>
      </w:r>
      <w:r w:rsidRPr="005B6857">
        <w:rPr>
          <w:rFonts w:ascii="Calibri" w:hAnsi="Calibri"/>
        </w:rPr>
        <w:t>bjectives</w:t>
      </w:r>
      <w:r w:rsidR="00760A44">
        <w:rPr>
          <w:rFonts w:ascii="Calibri" w:hAnsi="Calibri"/>
        </w:rPr>
        <w:t xml:space="preserve"> (which correspond to the project ToC)</w:t>
      </w:r>
    </w:p>
    <w:p w:rsidR="00152681" w:rsidRPr="005B6857" w:rsidRDefault="00152681" w:rsidP="00FC5B11">
      <w:pPr>
        <w:pStyle w:val="ListParagraph"/>
        <w:numPr>
          <w:ilvl w:val="0"/>
          <w:numId w:val="8"/>
        </w:numPr>
        <w:spacing w:after="0" w:line="240" w:lineRule="auto"/>
        <w:ind w:left="360" w:hanging="540"/>
        <w:rPr>
          <w:rFonts w:ascii="Calibri" w:hAnsi="Calibri"/>
        </w:rPr>
      </w:pPr>
      <w:r w:rsidRPr="005B6857">
        <w:rPr>
          <w:rFonts w:ascii="Calibri" w:hAnsi="Calibri"/>
        </w:rPr>
        <w:t>Related research question (there might be none for a given objective, for instance a development objective, or multiple ones</w:t>
      </w:r>
      <w:r w:rsidR="00615B13">
        <w:rPr>
          <w:rFonts w:ascii="Calibri" w:hAnsi="Calibri"/>
        </w:rPr>
        <w:t xml:space="preserve">; see </w:t>
      </w:r>
      <w:r>
        <w:rPr>
          <w:rFonts w:ascii="Calibri" w:hAnsi="Calibri"/>
        </w:rPr>
        <w:t>example</w:t>
      </w:r>
      <w:r w:rsidRPr="005B6857">
        <w:rPr>
          <w:rFonts w:ascii="Calibri" w:hAnsi="Calibri"/>
        </w:rPr>
        <w:t>)</w:t>
      </w:r>
    </w:p>
    <w:p w:rsidR="00152681" w:rsidRPr="005B6857" w:rsidRDefault="00152681" w:rsidP="00FC5B11">
      <w:pPr>
        <w:pStyle w:val="ListParagraph"/>
        <w:numPr>
          <w:ilvl w:val="0"/>
          <w:numId w:val="8"/>
        </w:numPr>
        <w:spacing w:after="0" w:line="240" w:lineRule="auto"/>
        <w:ind w:left="360" w:hanging="540"/>
        <w:rPr>
          <w:rFonts w:ascii="Calibri" w:hAnsi="Calibri"/>
        </w:rPr>
      </w:pPr>
      <w:r w:rsidRPr="005B6857">
        <w:rPr>
          <w:rFonts w:ascii="Calibri" w:hAnsi="Calibri"/>
        </w:rPr>
        <w:t>Related evaluation question (there might be none for a given objective, for example one that is concentrating on more basic research, or multiple ones</w:t>
      </w:r>
      <w:r w:rsidR="00615B13">
        <w:rPr>
          <w:rFonts w:ascii="Calibri" w:hAnsi="Calibri"/>
        </w:rPr>
        <w:t>; see</w:t>
      </w:r>
      <w:r>
        <w:rPr>
          <w:rFonts w:ascii="Calibri" w:hAnsi="Calibri"/>
        </w:rPr>
        <w:t xml:space="preserve"> example</w:t>
      </w:r>
      <w:r w:rsidRPr="005B6857">
        <w:rPr>
          <w:rFonts w:ascii="Calibri" w:hAnsi="Calibri"/>
        </w:rPr>
        <w:t>)</w:t>
      </w:r>
    </w:p>
    <w:p w:rsidR="00152681" w:rsidRPr="005B6857" w:rsidRDefault="00152681" w:rsidP="00FC5B11">
      <w:pPr>
        <w:pStyle w:val="ListParagraph"/>
        <w:numPr>
          <w:ilvl w:val="0"/>
          <w:numId w:val="8"/>
        </w:numPr>
        <w:spacing w:after="0" w:line="240" w:lineRule="auto"/>
        <w:ind w:left="360" w:hanging="540"/>
        <w:rPr>
          <w:rFonts w:ascii="Calibri" w:hAnsi="Calibri"/>
        </w:rPr>
      </w:pPr>
      <w:r w:rsidRPr="005B6857">
        <w:rPr>
          <w:rFonts w:ascii="Calibri" w:hAnsi="Calibri"/>
        </w:rPr>
        <w:t>Activities</w:t>
      </w:r>
      <w:r>
        <w:rPr>
          <w:rFonts w:ascii="Calibri" w:hAnsi="Calibri"/>
        </w:rPr>
        <w:t xml:space="preserve"> </w:t>
      </w:r>
      <w:r w:rsidR="004A7A20">
        <w:rPr>
          <w:rFonts w:ascii="Calibri" w:hAnsi="Calibri"/>
        </w:rPr>
        <w:t>and associated methodology</w:t>
      </w:r>
      <w:bookmarkStart w:id="0" w:name="_GoBack"/>
      <w:bookmarkEnd w:id="0"/>
    </w:p>
    <w:p w:rsidR="00152681" w:rsidRPr="005B6857" w:rsidRDefault="00152681" w:rsidP="00FC5B11">
      <w:pPr>
        <w:pStyle w:val="ListParagraph"/>
        <w:numPr>
          <w:ilvl w:val="0"/>
          <w:numId w:val="8"/>
        </w:numPr>
        <w:spacing w:after="0" w:line="240" w:lineRule="auto"/>
        <w:ind w:left="360" w:hanging="540"/>
        <w:rPr>
          <w:rFonts w:ascii="Calibri" w:hAnsi="Calibri"/>
        </w:rPr>
      </w:pPr>
      <w:r w:rsidRPr="005B6857">
        <w:rPr>
          <w:rFonts w:ascii="Calibri" w:hAnsi="Calibri"/>
        </w:rPr>
        <w:t>Responsible</w:t>
      </w:r>
      <w:r>
        <w:rPr>
          <w:rFonts w:ascii="Calibri" w:hAnsi="Calibri"/>
        </w:rPr>
        <w:t xml:space="preserve"> party</w:t>
      </w:r>
      <w:r w:rsidRPr="005B6857">
        <w:rPr>
          <w:rFonts w:ascii="Calibri" w:hAnsi="Calibri"/>
        </w:rPr>
        <w:t>, timeline</w:t>
      </w:r>
      <w:r>
        <w:rPr>
          <w:rFonts w:ascii="Calibri" w:hAnsi="Calibri"/>
        </w:rPr>
        <w:t>,</w:t>
      </w:r>
      <w:r w:rsidRPr="005B6857">
        <w:rPr>
          <w:rFonts w:ascii="Calibri" w:hAnsi="Calibri"/>
        </w:rPr>
        <w:t xml:space="preserve"> and location</w:t>
      </w:r>
      <w:r w:rsidRPr="005B6857">
        <w:rPr>
          <w:rFonts w:ascii="Calibri" w:hAnsi="Calibri"/>
        </w:rPr>
        <w:tab/>
      </w:r>
    </w:p>
    <w:p w:rsidR="00152681" w:rsidRPr="005B6857" w:rsidRDefault="00152681" w:rsidP="00FC5B11">
      <w:pPr>
        <w:pStyle w:val="ListParagraph"/>
        <w:numPr>
          <w:ilvl w:val="0"/>
          <w:numId w:val="8"/>
        </w:numPr>
        <w:spacing w:after="0" w:line="240" w:lineRule="auto"/>
        <w:ind w:left="360" w:hanging="540"/>
        <w:rPr>
          <w:rFonts w:ascii="Calibri" w:hAnsi="Calibri"/>
        </w:rPr>
      </w:pPr>
      <w:r w:rsidRPr="005B6857">
        <w:rPr>
          <w:rFonts w:ascii="Calibri" w:hAnsi="Calibri"/>
        </w:rPr>
        <w:t xml:space="preserve">Cost calculation: Identify </w:t>
      </w:r>
      <w:r>
        <w:rPr>
          <w:rFonts w:ascii="Calibri" w:hAnsi="Calibri"/>
        </w:rPr>
        <w:t xml:space="preserve">the estimated </w:t>
      </w:r>
      <w:r w:rsidRPr="005B6857">
        <w:rPr>
          <w:rFonts w:ascii="Calibri" w:hAnsi="Calibri"/>
        </w:rPr>
        <w:t>type of units, number of units, and other thinking that went into</w:t>
      </w:r>
      <w:r>
        <w:rPr>
          <w:rFonts w:ascii="Calibri" w:hAnsi="Calibri"/>
        </w:rPr>
        <w:t xml:space="preserve"> calculating cost of the </w:t>
      </w:r>
      <w:r w:rsidR="00615B13">
        <w:rPr>
          <w:rFonts w:ascii="Calibri" w:hAnsi="Calibri"/>
        </w:rPr>
        <w:t>activity</w:t>
      </w:r>
      <w:r>
        <w:rPr>
          <w:rFonts w:ascii="Calibri" w:hAnsi="Calibri"/>
        </w:rPr>
        <w:t xml:space="preserve"> </w:t>
      </w:r>
    </w:p>
    <w:p w:rsidR="00152681" w:rsidRPr="00361913" w:rsidRDefault="00152681" w:rsidP="001526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138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150"/>
        <w:gridCol w:w="1980"/>
        <w:gridCol w:w="900"/>
        <w:gridCol w:w="3510"/>
        <w:gridCol w:w="450"/>
        <w:gridCol w:w="3870"/>
      </w:tblGrid>
      <w:tr w:rsidR="00615B13" w:rsidRPr="00361913" w:rsidTr="00615B13">
        <w:tc>
          <w:tcPr>
            <w:tcW w:w="5130" w:type="dxa"/>
            <w:gridSpan w:val="2"/>
            <w:shd w:val="clear" w:color="auto" w:fill="FBD4B4" w:themeFill="accent6" w:themeFillTint="66"/>
          </w:tcPr>
          <w:p w:rsidR="00615B13" w:rsidRPr="00361913" w:rsidRDefault="00615B13" w:rsidP="00A61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Objective</w:t>
            </w:r>
            <w:r w:rsidRPr="003619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# 1:</w:t>
            </w:r>
          </w:p>
        </w:tc>
        <w:tc>
          <w:tcPr>
            <w:tcW w:w="4860" w:type="dxa"/>
            <w:gridSpan w:val="3"/>
            <w:shd w:val="clear" w:color="auto" w:fill="FBD4B4" w:themeFill="accent6" w:themeFillTint="66"/>
          </w:tcPr>
          <w:p w:rsidR="00615B13" w:rsidRPr="00361913" w:rsidRDefault="00615B13" w:rsidP="00A61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Guiding Research Question(s)</w:t>
            </w:r>
          </w:p>
        </w:tc>
        <w:tc>
          <w:tcPr>
            <w:tcW w:w="3870" w:type="dxa"/>
            <w:shd w:val="clear" w:color="auto" w:fill="FBD4B4" w:themeFill="accent6" w:themeFillTint="66"/>
          </w:tcPr>
          <w:p w:rsidR="00615B13" w:rsidRPr="00361913" w:rsidRDefault="00615B13" w:rsidP="00A61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Guiding Evaluation Question(s)</w:t>
            </w:r>
          </w:p>
        </w:tc>
      </w:tr>
      <w:tr w:rsidR="00615B13" w:rsidRPr="00443C86" w:rsidTr="00615B13">
        <w:trPr>
          <w:trHeight w:val="413"/>
        </w:trPr>
        <w:tc>
          <w:tcPr>
            <w:tcW w:w="5130" w:type="dxa"/>
            <w:gridSpan w:val="2"/>
          </w:tcPr>
          <w:p w:rsidR="00615B13" w:rsidRPr="00361913" w:rsidRDefault="00615B13" w:rsidP="004F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82E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</w:p>
        </w:tc>
        <w:tc>
          <w:tcPr>
            <w:tcW w:w="4860" w:type="dxa"/>
            <w:gridSpan w:val="3"/>
          </w:tcPr>
          <w:p w:rsidR="00615B13" w:rsidRPr="00361913" w:rsidRDefault="00615B13" w:rsidP="00F55A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</w:tcPr>
          <w:p w:rsidR="00615B13" w:rsidRPr="00361913" w:rsidRDefault="00615B13" w:rsidP="00F55A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7A20" w:rsidRPr="004A7A20" w:rsidTr="004A7A20">
        <w:tc>
          <w:tcPr>
            <w:tcW w:w="3150" w:type="dxa"/>
            <w:shd w:val="clear" w:color="auto" w:fill="DAEEF3" w:themeFill="accent5" w:themeFillTint="33"/>
          </w:tcPr>
          <w:p w:rsidR="004A7A20" w:rsidRPr="004A7A20" w:rsidRDefault="004A7A20" w:rsidP="00A61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Planned activities under this objective</w:t>
            </w:r>
          </w:p>
        </w:tc>
        <w:tc>
          <w:tcPr>
            <w:tcW w:w="2880" w:type="dxa"/>
            <w:gridSpan w:val="2"/>
            <w:shd w:val="clear" w:color="auto" w:fill="DAEEF3" w:themeFill="accent5" w:themeFillTint="33"/>
          </w:tcPr>
          <w:p w:rsidR="004A7A20" w:rsidRPr="004A7A20" w:rsidRDefault="004A7A20" w:rsidP="00A61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Methodology / learning / comments </w:t>
            </w:r>
            <w:r w:rsidRPr="004A7A20">
              <w:rPr>
                <w:rFonts w:ascii="Times New Roman" w:hAnsi="Times New Roman" w:cs="Times New Roman"/>
                <w:b/>
                <w:bCs/>
                <w:vanish/>
                <w:color w:val="000000" w:themeColor="text1"/>
                <w:sz w:val="18"/>
                <w:szCs w:val="18"/>
                <w:lang w:val="es-ES"/>
              </w:rPr>
              <w:t>¶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4A7A20" w:rsidRPr="004A7A20" w:rsidRDefault="004A7A20" w:rsidP="00A61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Who, when, &amp; where: Responsible party(ies), timeline, place</w:t>
            </w:r>
          </w:p>
        </w:tc>
        <w:tc>
          <w:tcPr>
            <w:tcW w:w="4320" w:type="dxa"/>
            <w:gridSpan w:val="2"/>
            <w:shd w:val="clear" w:color="auto" w:fill="DAEEF3" w:themeFill="accent5" w:themeFillTint="33"/>
          </w:tcPr>
          <w:p w:rsidR="004A7A20" w:rsidRPr="004A7A20" w:rsidRDefault="004A7A20" w:rsidP="003479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Cost calculations: Estimated USD costs for specific line items ($) and subtotal amounts, including partners as relevant</w:t>
            </w:r>
            <w:r w:rsidRPr="004A7A20">
              <w:rPr>
                <w:rFonts w:ascii="Times New Roman" w:hAnsi="Times New Roman" w:cs="Times New Roman"/>
                <w:b/>
                <w:bCs/>
                <w:vanish/>
                <w:color w:val="000000" w:themeColor="text1"/>
                <w:sz w:val="18"/>
                <w:szCs w:val="18"/>
              </w:rPr>
              <w:t xml:space="preserve"> ¶</w:t>
            </w:r>
          </w:p>
        </w:tc>
      </w:tr>
      <w:tr w:rsidR="004A7A20" w:rsidRPr="004A7A20" w:rsidTr="004A7A20">
        <w:tc>
          <w:tcPr>
            <w:tcW w:w="3150" w:type="dxa"/>
            <w:vAlign w:val="center"/>
          </w:tcPr>
          <w:p w:rsidR="004A7A20" w:rsidRPr="004A7A20" w:rsidRDefault="004A7A20" w:rsidP="0004546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:rsidR="004A7A20" w:rsidRPr="004A7A20" w:rsidRDefault="004A7A20" w:rsidP="006F22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:rsidR="004A7A20" w:rsidRPr="004A7A20" w:rsidRDefault="004A7A20" w:rsidP="004F59F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gridSpan w:val="2"/>
          </w:tcPr>
          <w:p w:rsidR="004A7A20" w:rsidRPr="004A7A20" w:rsidRDefault="004A7A20" w:rsidP="00A61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7A20" w:rsidRPr="004A7A20" w:rsidTr="004A7A20">
        <w:tc>
          <w:tcPr>
            <w:tcW w:w="3150" w:type="dxa"/>
            <w:vAlign w:val="center"/>
          </w:tcPr>
          <w:p w:rsidR="004A7A20" w:rsidRPr="004A7A20" w:rsidRDefault="004A7A20" w:rsidP="00446FE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:rsidR="004A7A20" w:rsidRPr="004A7A20" w:rsidRDefault="004A7A20" w:rsidP="006F22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:rsidR="004A7A20" w:rsidRPr="004A7A20" w:rsidRDefault="004A7A20" w:rsidP="005D79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gridSpan w:val="2"/>
          </w:tcPr>
          <w:p w:rsidR="004A7A20" w:rsidRPr="004A7A20" w:rsidRDefault="004A7A20" w:rsidP="00A61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7A20" w:rsidRPr="004A7A20" w:rsidTr="004A7A20">
        <w:tc>
          <w:tcPr>
            <w:tcW w:w="3150" w:type="dxa"/>
            <w:vAlign w:val="center"/>
          </w:tcPr>
          <w:p w:rsidR="004A7A20" w:rsidRPr="004A7A20" w:rsidRDefault="004A7A20" w:rsidP="007B38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:rsidR="004A7A20" w:rsidRPr="004A7A20" w:rsidRDefault="004A7A20" w:rsidP="002C63A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:rsidR="004A7A20" w:rsidRPr="004A7A20" w:rsidRDefault="004A7A20" w:rsidP="005D79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gridSpan w:val="2"/>
          </w:tcPr>
          <w:p w:rsidR="004A7A20" w:rsidRPr="004A7A20" w:rsidRDefault="004A7A20" w:rsidP="00A61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61C5F" w:rsidRPr="004A7A20" w:rsidRDefault="003420EF" w:rsidP="003420EF">
      <w:pPr>
        <w:tabs>
          <w:tab w:val="left" w:pos="3631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A7A2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tbl>
      <w:tblPr>
        <w:tblStyle w:val="TableGrid"/>
        <w:tblW w:w="138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150"/>
        <w:gridCol w:w="1980"/>
        <w:gridCol w:w="900"/>
        <w:gridCol w:w="3510"/>
        <w:gridCol w:w="450"/>
        <w:gridCol w:w="3870"/>
      </w:tblGrid>
      <w:tr w:rsidR="00615B13" w:rsidRPr="004A7A20" w:rsidTr="00615B13">
        <w:tc>
          <w:tcPr>
            <w:tcW w:w="5130" w:type="dxa"/>
            <w:gridSpan w:val="2"/>
            <w:shd w:val="clear" w:color="auto" w:fill="FBD4B4" w:themeFill="accent6" w:themeFillTint="66"/>
          </w:tcPr>
          <w:p w:rsidR="00615B13" w:rsidRPr="004A7A20" w:rsidRDefault="00615B13" w:rsidP="00A5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Objective # 2:</w:t>
            </w:r>
          </w:p>
        </w:tc>
        <w:tc>
          <w:tcPr>
            <w:tcW w:w="4860" w:type="dxa"/>
            <w:gridSpan w:val="3"/>
            <w:shd w:val="clear" w:color="auto" w:fill="FBD4B4" w:themeFill="accent6" w:themeFillTint="66"/>
          </w:tcPr>
          <w:p w:rsidR="00615B13" w:rsidRPr="004A7A20" w:rsidRDefault="00615B13" w:rsidP="00A5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Guiding Research Question(s)</w:t>
            </w:r>
          </w:p>
        </w:tc>
        <w:tc>
          <w:tcPr>
            <w:tcW w:w="3870" w:type="dxa"/>
            <w:shd w:val="clear" w:color="auto" w:fill="FBD4B4" w:themeFill="accent6" w:themeFillTint="66"/>
          </w:tcPr>
          <w:p w:rsidR="00615B13" w:rsidRPr="004A7A20" w:rsidRDefault="00615B13" w:rsidP="00A5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Guiding Evaluation Question(s)</w:t>
            </w:r>
          </w:p>
        </w:tc>
      </w:tr>
      <w:tr w:rsidR="00615B13" w:rsidRPr="004A7A20" w:rsidTr="00615B13">
        <w:trPr>
          <w:trHeight w:val="404"/>
        </w:trPr>
        <w:tc>
          <w:tcPr>
            <w:tcW w:w="5130" w:type="dxa"/>
            <w:gridSpan w:val="2"/>
            <w:shd w:val="clear" w:color="auto" w:fill="auto"/>
          </w:tcPr>
          <w:p w:rsidR="00615B13" w:rsidRPr="004A7A20" w:rsidRDefault="00615B13" w:rsidP="00A5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4A7A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615B13" w:rsidRPr="004A7A20" w:rsidRDefault="00615B13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:rsidR="00615B13" w:rsidRPr="004A7A20" w:rsidRDefault="00615B13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7A20" w:rsidRPr="004A7A20" w:rsidTr="004A7A20">
        <w:trPr>
          <w:trHeight w:val="719"/>
        </w:trPr>
        <w:tc>
          <w:tcPr>
            <w:tcW w:w="3150" w:type="dxa"/>
            <w:shd w:val="clear" w:color="auto" w:fill="DAEEF3" w:themeFill="accent5" w:themeFillTint="33"/>
          </w:tcPr>
          <w:p w:rsidR="004A7A20" w:rsidRPr="004A7A20" w:rsidRDefault="004A7A20" w:rsidP="00A5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Planned activities under this objective</w:t>
            </w:r>
          </w:p>
        </w:tc>
        <w:tc>
          <w:tcPr>
            <w:tcW w:w="2880" w:type="dxa"/>
            <w:gridSpan w:val="2"/>
            <w:shd w:val="clear" w:color="auto" w:fill="DAEEF3" w:themeFill="accent5" w:themeFillTint="33"/>
          </w:tcPr>
          <w:p w:rsidR="004A7A20" w:rsidRPr="004A7A20" w:rsidRDefault="004A7A20" w:rsidP="00A5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Methodology / learning / comments </w:t>
            </w:r>
            <w:r w:rsidRPr="004A7A20">
              <w:rPr>
                <w:rFonts w:ascii="Times New Roman" w:hAnsi="Times New Roman" w:cs="Times New Roman"/>
                <w:b/>
                <w:bCs/>
                <w:vanish/>
                <w:color w:val="000000" w:themeColor="text1"/>
                <w:sz w:val="18"/>
                <w:szCs w:val="18"/>
                <w:lang w:val="es-ES"/>
              </w:rPr>
              <w:t>¶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4A7A20" w:rsidRPr="004A7A20" w:rsidRDefault="004A7A20" w:rsidP="00A5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Who, when, &amp; where: Responsible party(ies), timeline, place</w:t>
            </w:r>
          </w:p>
        </w:tc>
        <w:tc>
          <w:tcPr>
            <w:tcW w:w="4320" w:type="dxa"/>
            <w:gridSpan w:val="2"/>
            <w:shd w:val="clear" w:color="auto" w:fill="DAEEF3" w:themeFill="accent5" w:themeFillTint="33"/>
          </w:tcPr>
          <w:p w:rsidR="004A7A20" w:rsidRPr="004A7A20" w:rsidRDefault="004A7A20" w:rsidP="00A5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Cost calculations: Estimated USD costs for specific line items and subtotal amounts, including partners as relevant</w:t>
            </w:r>
            <w:r w:rsidRPr="004A7A20">
              <w:rPr>
                <w:rFonts w:ascii="Times New Roman" w:hAnsi="Times New Roman" w:cs="Times New Roman"/>
                <w:b/>
                <w:bCs/>
                <w:vanish/>
                <w:color w:val="000000" w:themeColor="text1"/>
                <w:sz w:val="18"/>
                <w:szCs w:val="18"/>
              </w:rPr>
              <w:t xml:space="preserve"> ¶</w:t>
            </w:r>
          </w:p>
        </w:tc>
      </w:tr>
      <w:tr w:rsidR="004A7A20" w:rsidRPr="004A7A20" w:rsidTr="004A7A20">
        <w:tc>
          <w:tcPr>
            <w:tcW w:w="3150" w:type="dxa"/>
            <w:vAlign w:val="center"/>
          </w:tcPr>
          <w:p w:rsidR="004A7A20" w:rsidRPr="004A7A20" w:rsidRDefault="004A7A20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:rsidR="004A7A20" w:rsidRPr="004A7A20" w:rsidRDefault="004A7A20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:rsidR="004A7A20" w:rsidRPr="004A7A20" w:rsidRDefault="004A7A20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gridSpan w:val="2"/>
          </w:tcPr>
          <w:p w:rsidR="004A7A20" w:rsidRPr="004A7A20" w:rsidRDefault="004A7A20" w:rsidP="00A54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7A20" w:rsidRPr="004A7A20" w:rsidTr="004A7A20">
        <w:tc>
          <w:tcPr>
            <w:tcW w:w="3150" w:type="dxa"/>
            <w:vAlign w:val="center"/>
          </w:tcPr>
          <w:p w:rsidR="004A7A20" w:rsidRPr="004A7A20" w:rsidRDefault="004A7A20" w:rsidP="00A54E9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:rsidR="004A7A20" w:rsidRPr="004A7A20" w:rsidRDefault="004A7A20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:rsidR="004A7A20" w:rsidRPr="004A7A20" w:rsidRDefault="004A7A20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gridSpan w:val="2"/>
          </w:tcPr>
          <w:p w:rsidR="004A7A20" w:rsidRPr="004A7A20" w:rsidRDefault="004A7A20" w:rsidP="00A54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7A20" w:rsidRPr="004A7A20" w:rsidTr="004A7A20">
        <w:tc>
          <w:tcPr>
            <w:tcW w:w="3150" w:type="dxa"/>
            <w:vAlign w:val="center"/>
          </w:tcPr>
          <w:p w:rsidR="004A7A20" w:rsidRPr="004A7A20" w:rsidRDefault="004A7A20" w:rsidP="00A54E98">
            <w:pPr>
              <w:ind w:right="42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:rsidR="004A7A20" w:rsidRPr="004A7A20" w:rsidRDefault="004A7A20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:rsidR="004A7A20" w:rsidRPr="004A7A20" w:rsidRDefault="004A7A20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gridSpan w:val="2"/>
          </w:tcPr>
          <w:p w:rsidR="004A7A20" w:rsidRPr="004A7A20" w:rsidRDefault="004A7A20" w:rsidP="00A54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F59F2" w:rsidRPr="004A7A20" w:rsidRDefault="004F59F2" w:rsidP="003420EF">
      <w:pPr>
        <w:tabs>
          <w:tab w:val="left" w:pos="3631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138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150"/>
        <w:gridCol w:w="1980"/>
        <w:gridCol w:w="900"/>
        <w:gridCol w:w="3510"/>
        <w:gridCol w:w="450"/>
        <w:gridCol w:w="3870"/>
      </w:tblGrid>
      <w:tr w:rsidR="00615B13" w:rsidRPr="004A7A20" w:rsidTr="00615B13">
        <w:tc>
          <w:tcPr>
            <w:tcW w:w="5130" w:type="dxa"/>
            <w:gridSpan w:val="2"/>
            <w:shd w:val="clear" w:color="auto" w:fill="FBD4B4" w:themeFill="accent6" w:themeFillTint="66"/>
          </w:tcPr>
          <w:p w:rsidR="00615B13" w:rsidRPr="004A7A20" w:rsidRDefault="00615B13" w:rsidP="00A5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Objective # 3:</w:t>
            </w:r>
          </w:p>
        </w:tc>
        <w:tc>
          <w:tcPr>
            <w:tcW w:w="4860" w:type="dxa"/>
            <w:gridSpan w:val="3"/>
            <w:shd w:val="clear" w:color="auto" w:fill="FBD4B4" w:themeFill="accent6" w:themeFillTint="66"/>
          </w:tcPr>
          <w:p w:rsidR="00615B13" w:rsidRPr="004A7A20" w:rsidRDefault="00615B13" w:rsidP="00A5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Guiding Research Question(s)</w:t>
            </w:r>
          </w:p>
        </w:tc>
        <w:tc>
          <w:tcPr>
            <w:tcW w:w="3870" w:type="dxa"/>
            <w:shd w:val="clear" w:color="auto" w:fill="FBD4B4" w:themeFill="accent6" w:themeFillTint="66"/>
          </w:tcPr>
          <w:p w:rsidR="00615B13" w:rsidRPr="004A7A20" w:rsidRDefault="00615B13" w:rsidP="00A5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Guiding Evaluation Question(s)</w:t>
            </w:r>
          </w:p>
        </w:tc>
      </w:tr>
      <w:tr w:rsidR="00615B13" w:rsidRPr="004A7A20" w:rsidTr="00615B13">
        <w:trPr>
          <w:trHeight w:val="413"/>
        </w:trPr>
        <w:tc>
          <w:tcPr>
            <w:tcW w:w="5130" w:type="dxa"/>
            <w:gridSpan w:val="2"/>
          </w:tcPr>
          <w:p w:rsidR="00615B13" w:rsidRPr="004A7A20" w:rsidRDefault="00615B13" w:rsidP="00A5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4A7A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4860" w:type="dxa"/>
            <w:gridSpan w:val="3"/>
          </w:tcPr>
          <w:p w:rsidR="00615B13" w:rsidRPr="004A7A20" w:rsidRDefault="00615B13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</w:tcPr>
          <w:p w:rsidR="00615B13" w:rsidRPr="004A7A20" w:rsidRDefault="00615B13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7A20" w:rsidRPr="004A7A20" w:rsidTr="004A7A20">
        <w:tc>
          <w:tcPr>
            <w:tcW w:w="3150" w:type="dxa"/>
            <w:shd w:val="clear" w:color="auto" w:fill="DAEEF3" w:themeFill="accent5" w:themeFillTint="33"/>
          </w:tcPr>
          <w:p w:rsidR="004A7A20" w:rsidRPr="004A7A20" w:rsidRDefault="004A7A20" w:rsidP="00A5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Planned activities under this objective</w:t>
            </w:r>
          </w:p>
        </w:tc>
        <w:tc>
          <w:tcPr>
            <w:tcW w:w="2880" w:type="dxa"/>
            <w:gridSpan w:val="2"/>
            <w:shd w:val="clear" w:color="auto" w:fill="DAEEF3" w:themeFill="accent5" w:themeFillTint="33"/>
          </w:tcPr>
          <w:p w:rsidR="004A7A20" w:rsidRPr="004A7A20" w:rsidRDefault="004A7A20" w:rsidP="00A5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Methodology / learning / comments </w:t>
            </w:r>
            <w:r w:rsidRPr="004A7A20">
              <w:rPr>
                <w:rFonts w:ascii="Times New Roman" w:hAnsi="Times New Roman" w:cs="Times New Roman"/>
                <w:b/>
                <w:bCs/>
                <w:vanish/>
                <w:color w:val="000000" w:themeColor="text1"/>
                <w:sz w:val="18"/>
                <w:szCs w:val="18"/>
                <w:lang w:val="es-ES"/>
              </w:rPr>
              <w:t>¶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4A7A20" w:rsidRPr="004A7A20" w:rsidRDefault="004A7A20" w:rsidP="00A5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Who, when, &amp; where: Responsible party(ies), timeline, place</w:t>
            </w:r>
          </w:p>
        </w:tc>
        <w:tc>
          <w:tcPr>
            <w:tcW w:w="4320" w:type="dxa"/>
            <w:gridSpan w:val="2"/>
            <w:shd w:val="clear" w:color="auto" w:fill="DAEEF3" w:themeFill="accent5" w:themeFillTint="33"/>
          </w:tcPr>
          <w:p w:rsidR="004A7A20" w:rsidRPr="004A7A20" w:rsidRDefault="004A7A20" w:rsidP="00A5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A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Cost calculations: Estimated USD costs for specific line items and subtotal amounts, including partners as relevant</w:t>
            </w:r>
            <w:r w:rsidRPr="004A7A20">
              <w:rPr>
                <w:rFonts w:ascii="Times New Roman" w:hAnsi="Times New Roman" w:cs="Times New Roman"/>
                <w:b/>
                <w:bCs/>
                <w:vanish/>
                <w:color w:val="000000" w:themeColor="text1"/>
                <w:sz w:val="18"/>
                <w:szCs w:val="18"/>
              </w:rPr>
              <w:t xml:space="preserve"> ¶</w:t>
            </w:r>
          </w:p>
        </w:tc>
      </w:tr>
      <w:tr w:rsidR="004A7A20" w:rsidRPr="00361913" w:rsidTr="004A7A20">
        <w:tc>
          <w:tcPr>
            <w:tcW w:w="3150" w:type="dxa"/>
            <w:vAlign w:val="center"/>
          </w:tcPr>
          <w:p w:rsidR="004A7A20" w:rsidRPr="00361913" w:rsidRDefault="004A7A20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:rsidR="004A7A20" w:rsidRPr="00361913" w:rsidRDefault="004A7A20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:rsidR="004A7A20" w:rsidRPr="0034799B" w:rsidRDefault="004A7A20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gridSpan w:val="2"/>
          </w:tcPr>
          <w:p w:rsidR="004A7A20" w:rsidRPr="00361913" w:rsidRDefault="004A7A20" w:rsidP="00A54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7A20" w:rsidRPr="00361913" w:rsidTr="004A7A20">
        <w:tc>
          <w:tcPr>
            <w:tcW w:w="3150" w:type="dxa"/>
            <w:vAlign w:val="center"/>
          </w:tcPr>
          <w:p w:rsidR="004A7A20" w:rsidRPr="00361913" w:rsidRDefault="004A7A20" w:rsidP="00A54E9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:rsidR="004A7A20" w:rsidRPr="00361913" w:rsidRDefault="004A7A20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:rsidR="004A7A20" w:rsidRPr="0034799B" w:rsidRDefault="004A7A20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gridSpan w:val="2"/>
          </w:tcPr>
          <w:p w:rsidR="004A7A20" w:rsidRPr="00361913" w:rsidRDefault="004A7A20" w:rsidP="00A54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7A20" w:rsidRPr="00361913" w:rsidTr="004A7A20">
        <w:tc>
          <w:tcPr>
            <w:tcW w:w="3150" w:type="dxa"/>
            <w:vAlign w:val="center"/>
          </w:tcPr>
          <w:p w:rsidR="004A7A20" w:rsidRPr="003418AC" w:rsidRDefault="004A7A20" w:rsidP="00A54E98">
            <w:pPr>
              <w:ind w:right="42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:rsidR="004A7A20" w:rsidRPr="003418AC" w:rsidRDefault="004A7A20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:rsidR="004A7A20" w:rsidRPr="0034799B" w:rsidRDefault="004A7A20" w:rsidP="00A54E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gridSpan w:val="2"/>
          </w:tcPr>
          <w:p w:rsidR="004A7A20" w:rsidRPr="00361913" w:rsidRDefault="004A7A20" w:rsidP="00A54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7218DE" w:rsidRDefault="007218DE" w:rsidP="007218DE">
      <w:pPr>
        <w:tabs>
          <w:tab w:val="left" w:pos="3631"/>
        </w:tabs>
        <w:rPr>
          <w:rFonts w:ascii="Times New Roman" w:hAnsi="Times New Roman" w:cs="Times New Roman"/>
          <w:color w:val="000000" w:themeColor="text1"/>
        </w:rPr>
      </w:pPr>
    </w:p>
    <w:p w:rsidR="00760A44" w:rsidRDefault="00760A44" w:rsidP="007218DE">
      <w:pPr>
        <w:tabs>
          <w:tab w:val="left" w:pos="363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A44" w:rsidRDefault="00760A44" w:rsidP="007218DE">
      <w:pPr>
        <w:tabs>
          <w:tab w:val="left" w:pos="363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18DE" w:rsidRPr="008A7480" w:rsidRDefault="007218DE" w:rsidP="007218DE">
      <w:pPr>
        <w:tabs>
          <w:tab w:val="left" w:pos="3631"/>
        </w:tabs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A74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Sample Workplan</w:t>
      </w:r>
    </w:p>
    <w:p w:rsidR="007218DE" w:rsidRPr="007218DE" w:rsidRDefault="007218DE" w:rsidP="007218DE">
      <w:pPr>
        <w:tabs>
          <w:tab w:val="left" w:pos="3631"/>
        </w:tabs>
        <w:rPr>
          <w:rFonts w:ascii="Times New Roman" w:hAnsi="Times New Roman" w:cs="Times New Roman"/>
          <w:color w:val="000000" w:themeColor="text1"/>
        </w:rPr>
      </w:pPr>
      <w:r w:rsidRPr="007218DE">
        <w:rPr>
          <w:rFonts w:ascii="Times New Roman" w:hAnsi="Times New Roman" w:cs="Times New Roman"/>
          <w:color w:val="000000" w:themeColor="text1"/>
        </w:rPr>
        <w:t>Below is a sample workplan with just one objective and two activities to illustrate how these components are organized. An actual workplan will have several objectives and many more activities</w:t>
      </w:r>
      <w:r w:rsidR="002332D6">
        <w:rPr>
          <w:rFonts w:ascii="Times New Roman" w:hAnsi="Times New Roman" w:cs="Times New Roman"/>
          <w:color w:val="000000" w:themeColor="text1"/>
        </w:rPr>
        <w:t xml:space="preserve">. </w:t>
      </w:r>
    </w:p>
    <w:tbl>
      <w:tblPr>
        <w:tblStyle w:val="TableGrid"/>
        <w:tblW w:w="138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610"/>
        <w:gridCol w:w="2010"/>
        <w:gridCol w:w="240"/>
        <w:gridCol w:w="3870"/>
        <w:gridCol w:w="1170"/>
        <w:gridCol w:w="3960"/>
      </w:tblGrid>
      <w:tr w:rsidR="00A104F4" w:rsidRPr="002332D6" w:rsidTr="003D42CD">
        <w:trPr>
          <w:trHeight w:val="323"/>
        </w:trPr>
        <w:tc>
          <w:tcPr>
            <w:tcW w:w="4620" w:type="dxa"/>
            <w:gridSpan w:val="2"/>
            <w:shd w:val="clear" w:color="auto" w:fill="FBD4B4" w:themeFill="accent6" w:themeFillTint="66"/>
          </w:tcPr>
          <w:p w:rsidR="00A104F4" w:rsidRPr="00A104F4" w:rsidRDefault="00A104F4" w:rsidP="00A104F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Objective # 1:</w:t>
            </w:r>
          </w:p>
        </w:tc>
        <w:tc>
          <w:tcPr>
            <w:tcW w:w="5280" w:type="dxa"/>
            <w:gridSpan w:val="3"/>
            <w:shd w:val="clear" w:color="auto" w:fill="FBD4B4" w:themeFill="accent6" w:themeFillTint="66"/>
          </w:tcPr>
          <w:p w:rsidR="00A104F4" w:rsidRPr="00A104F4" w:rsidRDefault="00A104F4" w:rsidP="00A104F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b/>
                <w:color w:val="000000" w:themeColor="text1"/>
              </w:rPr>
              <w:t>Guiding Research Question(s)</w:t>
            </w:r>
          </w:p>
        </w:tc>
        <w:tc>
          <w:tcPr>
            <w:tcW w:w="3960" w:type="dxa"/>
            <w:shd w:val="clear" w:color="auto" w:fill="FBD4B4" w:themeFill="accent6" w:themeFillTint="66"/>
          </w:tcPr>
          <w:p w:rsidR="00A104F4" w:rsidRPr="00A104F4" w:rsidRDefault="00A104F4" w:rsidP="00A104F4">
            <w:pPr>
              <w:tabs>
                <w:tab w:val="left" w:pos="3631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b/>
                <w:color w:val="000000" w:themeColor="text1"/>
              </w:rPr>
              <w:t>Guiding Evaluation Question(s)</w:t>
            </w:r>
          </w:p>
        </w:tc>
      </w:tr>
      <w:tr w:rsidR="00A104F4" w:rsidRPr="002332D6" w:rsidTr="003D42CD">
        <w:trPr>
          <w:trHeight w:val="413"/>
        </w:trPr>
        <w:tc>
          <w:tcPr>
            <w:tcW w:w="4620" w:type="dxa"/>
            <w:gridSpan w:val="2"/>
          </w:tcPr>
          <w:p w:rsidR="00A104F4" w:rsidRPr="00A104F4" w:rsidRDefault="00A104F4" w:rsidP="00A104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A10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Develop improved and diversified fallows to enhance the restoration of soil fertility, increase plot level productivity and profitability, and contribute to agroecosystem resilience in the face of climate change at a representative site with typical hillslope soils in the Central Andes.</w:t>
            </w:r>
          </w:p>
        </w:tc>
        <w:tc>
          <w:tcPr>
            <w:tcW w:w="5280" w:type="dxa"/>
            <w:gridSpan w:val="3"/>
          </w:tcPr>
          <w:p w:rsidR="00A104F4" w:rsidRPr="00A104F4" w:rsidRDefault="00A104F4" w:rsidP="00A104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Can designing plant assemblages with complementary properties and supplementing them with small amounts of fertilizer and/or microbial inoculants significantly improve the functionality and profitability of fallows via increases to biomass production, forage nutritional quality, and nutrient mobilization in soils?</w:t>
            </w:r>
          </w:p>
        </w:tc>
        <w:tc>
          <w:tcPr>
            <w:tcW w:w="3960" w:type="dxa"/>
          </w:tcPr>
          <w:p w:rsidR="00A104F4" w:rsidRPr="00A104F4" w:rsidRDefault="00A104F4" w:rsidP="00A104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Are there changes in fallows management towards greater diversity and soil regeneration associated with the implementation of the project among the 3 intervention communities?</w:t>
            </w:r>
          </w:p>
        </w:tc>
      </w:tr>
      <w:tr w:rsidR="004A7A20" w:rsidRPr="002332D6" w:rsidTr="004A7A20">
        <w:tc>
          <w:tcPr>
            <w:tcW w:w="2610" w:type="dxa"/>
            <w:shd w:val="clear" w:color="auto" w:fill="DAEEF3" w:themeFill="accent5" w:themeFillTint="33"/>
          </w:tcPr>
          <w:p w:rsidR="004A7A20" w:rsidRPr="00A104F4" w:rsidRDefault="004A7A20" w:rsidP="00A10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Planned a</w:t>
            </w:r>
            <w:r w:rsidRPr="00A104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ctivities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under this objective</w:t>
            </w:r>
          </w:p>
        </w:tc>
        <w:tc>
          <w:tcPr>
            <w:tcW w:w="2250" w:type="dxa"/>
            <w:gridSpan w:val="2"/>
            <w:shd w:val="clear" w:color="auto" w:fill="DAEEF3" w:themeFill="accent5" w:themeFillTint="33"/>
          </w:tcPr>
          <w:p w:rsidR="004A7A20" w:rsidRPr="00A104F4" w:rsidRDefault="004A7A20" w:rsidP="00A10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Methodology / learning / comments</w:t>
            </w:r>
            <w:r w:rsidRPr="00A104F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104F4">
              <w:rPr>
                <w:rFonts w:ascii="Times New Roman" w:hAnsi="Times New Roman" w:cs="Times New Roman"/>
                <w:b/>
                <w:bCs/>
                <w:vanish/>
                <w:color w:val="000000" w:themeColor="text1"/>
                <w:sz w:val="20"/>
                <w:szCs w:val="20"/>
              </w:rPr>
              <w:t>¶</w:t>
            </w:r>
          </w:p>
        </w:tc>
        <w:tc>
          <w:tcPr>
            <w:tcW w:w="3870" w:type="dxa"/>
            <w:shd w:val="clear" w:color="auto" w:fill="DAEEF3" w:themeFill="accent5" w:themeFillTint="33"/>
          </w:tcPr>
          <w:p w:rsidR="004A7A20" w:rsidRPr="00A104F4" w:rsidRDefault="004A7A20" w:rsidP="00A10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Who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 when, &amp; w</w:t>
            </w:r>
            <w:r w:rsidRPr="00A104F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here: Responsible party(ies), timeline, place</w:t>
            </w:r>
          </w:p>
        </w:tc>
        <w:tc>
          <w:tcPr>
            <w:tcW w:w="5130" w:type="dxa"/>
            <w:gridSpan w:val="2"/>
            <w:shd w:val="clear" w:color="auto" w:fill="DAEEF3" w:themeFill="accent5" w:themeFillTint="33"/>
          </w:tcPr>
          <w:p w:rsidR="004A7A20" w:rsidRPr="00A104F4" w:rsidRDefault="004A7A20" w:rsidP="00A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Cost c</w:t>
            </w:r>
            <w:r w:rsidRPr="00A104F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alculations: Estimated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USD </w:t>
            </w:r>
            <w:r w:rsidRPr="00A104F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costs for specific line items and subtotal amounts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 including partners as relevant</w:t>
            </w:r>
            <w:r w:rsidRPr="00A104F4">
              <w:rPr>
                <w:rFonts w:ascii="Times New Roman" w:hAnsi="Times New Roman" w:cs="Times New Roman"/>
                <w:b/>
                <w:bCs/>
                <w:vanish/>
                <w:color w:val="000000" w:themeColor="text1"/>
                <w:sz w:val="20"/>
                <w:szCs w:val="20"/>
              </w:rPr>
              <w:t>¶</w:t>
            </w:r>
          </w:p>
        </w:tc>
      </w:tr>
      <w:tr w:rsidR="004A7A20" w:rsidRPr="002332D6" w:rsidTr="004A7A20">
        <w:tc>
          <w:tcPr>
            <w:tcW w:w="2610" w:type="dxa"/>
          </w:tcPr>
          <w:p w:rsidR="004A7A20" w:rsidRPr="00A104F4" w:rsidRDefault="004A7A20" w:rsidP="003D4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 Introductory and input-gathering wor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kshop for experimentation</w:t>
            </w:r>
          </w:p>
        </w:tc>
        <w:tc>
          <w:tcPr>
            <w:tcW w:w="2250" w:type="dxa"/>
            <w:gridSpan w:val="2"/>
          </w:tcPr>
          <w:p w:rsidR="004A7A20" w:rsidRPr="00A104F4" w:rsidRDefault="004A7A20" w:rsidP="00A104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PRD methodology</w:t>
            </w:r>
          </w:p>
        </w:tc>
        <w:tc>
          <w:tcPr>
            <w:tcW w:w="3870" w:type="dxa"/>
          </w:tcPr>
          <w:p w:rsidR="004A7A20" w:rsidRDefault="004A7A20" w:rsidP="00A104F4">
            <w:pPr>
              <w:tabs>
                <w:tab w:val="left" w:pos="363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September 2013</w:t>
            </w:r>
          </w:p>
          <w:p w:rsidR="004A7A20" w:rsidRPr="00A104F4" w:rsidRDefault="004A7A20" w:rsidP="00A104F4">
            <w:pPr>
              <w:tabs>
                <w:tab w:val="left" w:pos="363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Project agronomists: S. Smith, A. Wells;</w:t>
            </w:r>
          </w:p>
          <w:p w:rsidR="004A7A20" w:rsidRPr="00A104F4" w:rsidRDefault="004A7A20" w:rsidP="00A104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Quillcas and Castillapata communities (n=120)</w:t>
            </w:r>
            <w:r w:rsidRPr="00A10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130" w:type="dxa"/>
            <w:gridSpan w:val="2"/>
          </w:tcPr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Staff a</w:t>
            </w: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>gronomist, 20 days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>Other staff 10 days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>Ground travel, two communities, workshop team, $700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>Workshop supplies and food, 2 workshops: $600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Materials for community visits, $100 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>Miscellaneous, $100</w:t>
            </w:r>
          </w:p>
          <w:p w:rsidR="004A7A20" w:rsidRDefault="004A7A20" w:rsidP="00A1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sz w:val="20"/>
                <w:szCs w:val="20"/>
              </w:rPr>
              <w:t>SUBTOTAL:  $6,980</w:t>
            </w:r>
          </w:p>
          <w:p w:rsidR="004A7A20" w:rsidRPr="00A104F4" w:rsidRDefault="004A7A20" w:rsidP="00A104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7A20" w:rsidRPr="002332D6" w:rsidTr="004A7A20">
        <w:tc>
          <w:tcPr>
            <w:tcW w:w="2610" w:type="dxa"/>
          </w:tcPr>
          <w:p w:rsidR="004A7A20" w:rsidRPr="00A104F4" w:rsidRDefault="004A7A20" w:rsidP="00A104F4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  <w:lang w:eastAsia="es-US"/>
              </w:rPr>
            </w:pPr>
            <w:r w:rsidRPr="00A104F4">
              <w:rPr>
                <w:rFonts w:ascii="Times New Roman" w:hAnsi="Times New Roman" w:cs="Times New Roman"/>
                <w:sz w:val="20"/>
                <w:szCs w:val="20"/>
                <w:lang w:eastAsia="es-US"/>
              </w:rPr>
              <w:t>2. Literature and institutional review</w:t>
            </w:r>
          </w:p>
        </w:tc>
        <w:tc>
          <w:tcPr>
            <w:tcW w:w="2250" w:type="dxa"/>
            <w:gridSpan w:val="2"/>
          </w:tcPr>
          <w:p w:rsidR="004A7A20" w:rsidRPr="00A104F4" w:rsidRDefault="004A7A20" w:rsidP="00A104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0" w:type="dxa"/>
          </w:tcPr>
          <w:p w:rsidR="004A7A20" w:rsidRDefault="004A7A20" w:rsidP="00A104F4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 2013</w:t>
            </w:r>
          </w:p>
          <w:p w:rsidR="004A7A20" w:rsidRPr="00A104F4" w:rsidRDefault="004A7A20" w:rsidP="00A104F4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sz w:val="20"/>
                <w:szCs w:val="20"/>
              </w:rPr>
              <w:t>S. Smith and A. Wells, other partners</w:t>
            </w:r>
          </w:p>
        </w:tc>
        <w:tc>
          <w:tcPr>
            <w:tcW w:w="5130" w:type="dxa"/>
            <w:gridSpan w:val="2"/>
          </w:tcPr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>Consultant fees/travel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Other staff,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 day</w:t>
            </w:r>
          </w:p>
          <w:p w:rsidR="004A7A20" w:rsidRDefault="004A7A20" w:rsidP="00A104F4">
            <w:pPr>
              <w:tabs>
                <w:tab w:val="left" w:pos="3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sz w:val="20"/>
                <w:szCs w:val="20"/>
              </w:rPr>
              <w:t>SUBTOTAL:    $1,660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A20" w:rsidRPr="002332D6" w:rsidTr="004A7A20">
        <w:tc>
          <w:tcPr>
            <w:tcW w:w="2610" w:type="dxa"/>
          </w:tcPr>
          <w:p w:rsidR="004A7A20" w:rsidRPr="00A104F4" w:rsidRDefault="004A7A20" w:rsidP="00A104F4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  <w:lang w:eastAsia="es-US"/>
              </w:rPr>
            </w:pPr>
            <w:r w:rsidRPr="00A104F4">
              <w:rPr>
                <w:rFonts w:ascii="Times New Roman" w:hAnsi="Times New Roman" w:cs="Times New Roman"/>
                <w:sz w:val="20"/>
                <w:szCs w:val="20"/>
                <w:lang w:eastAsia="es-US"/>
              </w:rPr>
              <w:t xml:space="preserve">3. Best bet trials phase one in Quillcas and Castillapata, Peru, starting in the first year </w:t>
            </w:r>
          </w:p>
        </w:tc>
        <w:tc>
          <w:tcPr>
            <w:tcW w:w="2250" w:type="dxa"/>
            <w:gridSpan w:val="2"/>
          </w:tcPr>
          <w:p w:rsidR="004A7A20" w:rsidRPr="00A104F4" w:rsidRDefault="004A7A20" w:rsidP="00A104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0" w:type="dxa"/>
          </w:tcPr>
          <w:p w:rsidR="004A7A20" w:rsidRPr="00A104F4" w:rsidRDefault="004A7A20" w:rsidP="00A104F4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sz w:val="20"/>
                <w:szCs w:val="20"/>
              </w:rPr>
              <w:t>October 2013-September 2014 (and continuing beyond)</w:t>
            </w:r>
          </w:p>
          <w:p w:rsidR="004A7A20" w:rsidRPr="00A104F4" w:rsidRDefault="004A7A20" w:rsidP="00A1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sz w:val="20"/>
                <w:szCs w:val="20"/>
              </w:rPr>
              <w:t xml:space="preserve">NGO staff and communities,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104F4">
              <w:rPr>
                <w:rFonts w:ascii="Times New Roman" w:hAnsi="Times New Roman" w:cs="Times New Roman"/>
                <w:sz w:val="20"/>
                <w:szCs w:val="20"/>
              </w:rPr>
              <w:t>esearchers</w:t>
            </w:r>
          </w:p>
          <w:p w:rsidR="004A7A20" w:rsidRPr="00A104F4" w:rsidRDefault="004A7A20" w:rsidP="00A1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hAnsi="Times New Roman" w:cs="Times New Roman"/>
                <w:sz w:val="20"/>
                <w:szCs w:val="20"/>
              </w:rPr>
              <w:t>Farmers (n=23)</w:t>
            </w:r>
          </w:p>
          <w:p w:rsidR="004A7A20" w:rsidRPr="00A104F4" w:rsidRDefault="004A7A20" w:rsidP="00A10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Staff </w:t>
            </w: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>agronomist 10 days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Other s</w:t>
            </w: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>taff 8 days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Consultant fees/travel: 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>Student support and field labor, 16 days x $100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>Visit supplies and food, 2 communities: $400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>Ground Travel, two communities, field sampling, $2,400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>Field equipment and supplies, $1,000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>Laboratory analyses, $100</w:t>
            </w:r>
          </w:p>
          <w:p w:rsidR="004A7A20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104F4">
              <w:rPr>
                <w:rFonts w:ascii="Times New Roman" w:eastAsiaTheme="minorHAnsi" w:hAnsi="Times New Roman" w:cs="Times New Roman"/>
                <w:sz w:val="20"/>
                <w:szCs w:val="20"/>
              </w:rPr>
              <w:t>SUBTOTAL: $15,500</w:t>
            </w:r>
          </w:p>
          <w:p w:rsidR="004A7A20" w:rsidRPr="00A104F4" w:rsidRDefault="004A7A20" w:rsidP="00A104F4">
            <w:pPr>
              <w:tabs>
                <w:tab w:val="left" w:pos="34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A104F4" w:rsidRPr="007218DE" w:rsidRDefault="00A104F4" w:rsidP="00760A44">
      <w:pPr>
        <w:tabs>
          <w:tab w:val="left" w:pos="3631"/>
        </w:tabs>
        <w:rPr>
          <w:rFonts w:ascii="Times New Roman" w:hAnsi="Times New Roman" w:cs="Times New Roman"/>
          <w:color w:val="000000" w:themeColor="text1"/>
        </w:rPr>
      </w:pPr>
    </w:p>
    <w:sectPr w:rsidR="00A104F4" w:rsidRPr="007218DE" w:rsidSect="00514B87">
      <w:pgSz w:w="15840" w:h="12240" w:orient="landscape"/>
      <w:pgMar w:top="540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031" w:rsidRDefault="00365031" w:rsidP="00DE5C57">
      <w:pPr>
        <w:spacing w:after="0" w:line="240" w:lineRule="auto"/>
      </w:pPr>
      <w:r>
        <w:separator/>
      </w:r>
    </w:p>
  </w:endnote>
  <w:endnote w:type="continuationSeparator" w:id="0">
    <w:p w:rsidR="00365031" w:rsidRDefault="00365031" w:rsidP="00DE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031" w:rsidRDefault="00365031" w:rsidP="00DE5C57">
      <w:pPr>
        <w:spacing w:after="0" w:line="240" w:lineRule="auto"/>
      </w:pPr>
      <w:r>
        <w:separator/>
      </w:r>
    </w:p>
  </w:footnote>
  <w:footnote w:type="continuationSeparator" w:id="0">
    <w:p w:rsidR="00365031" w:rsidRDefault="00365031" w:rsidP="00DE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BFB"/>
    <w:multiLevelType w:val="hybridMultilevel"/>
    <w:tmpl w:val="4A1A5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653"/>
    <w:multiLevelType w:val="hybridMultilevel"/>
    <w:tmpl w:val="8C68EBAE"/>
    <w:lvl w:ilvl="0" w:tplc="0C0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0C2A62AE"/>
    <w:multiLevelType w:val="hybridMultilevel"/>
    <w:tmpl w:val="ED2C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6864"/>
    <w:multiLevelType w:val="hybridMultilevel"/>
    <w:tmpl w:val="175EF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50B76"/>
    <w:multiLevelType w:val="hybridMultilevel"/>
    <w:tmpl w:val="A63842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52711"/>
    <w:multiLevelType w:val="hybridMultilevel"/>
    <w:tmpl w:val="69AA2DAE"/>
    <w:lvl w:ilvl="0" w:tplc="0C0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 w15:restartNumberingAfterBreak="0">
    <w:nsid w:val="52CA6950"/>
    <w:multiLevelType w:val="hybridMultilevel"/>
    <w:tmpl w:val="016A7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B5ABE"/>
    <w:multiLevelType w:val="hybridMultilevel"/>
    <w:tmpl w:val="D0361C84"/>
    <w:lvl w:ilvl="0" w:tplc="0C0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 w15:restartNumberingAfterBreak="0">
    <w:nsid w:val="78EB1BA0"/>
    <w:multiLevelType w:val="hybridMultilevel"/>
    <w:tmpl w:val="FCC6BE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5F"/>
    <w:rsid w:val="000108D7"/>
    <w:rsid w:val="00010FB0"/>
    <w:rsid w:val="00021CD9"/>
    <w:rsid w:val="00027142"/>
    <w:rsid w:val="00030582"/>
    <w:rsid w:val="00030D55"/>
    <w:rsid w:val="00045463"/>
    <w:rsid w:val="000603F4"/>
    <w:rsid w:val="0006260C"/>
    <w:rsid w:val="00070782"/>
    <w:rsid w:val="0008241C"/>
    <w:rsid w:val="00083618"/>
    <w:rsid w:val="000B5E60"/>
    <w:rsid w:val="000C0FA2"/>
    <w:rsid w:val="000C13BD"/>
    <w:rsid w:val="000F7541"/>
    <w:rsid w:val="0010096F"/>
    <w:rsid w:val="00103781"/>
    <w:rsid w:val="00110011"/>
    <w:rsid w:val="00111C8B"/>
    <w:rsid w:val="001239B4"/>
    <w:rsid w:val="00152681"/>
    <w:rsid w:val="00171C4C"/>
    <w:rsid w:val="00176008"/>
    <w:rsid w:val="00192358"/>
    <w:rsid w:val="0019718E"/>
    <w:rsid w:val="001A2884"/>
    <w:rsid w:val="001A45D7"/>
    <w:rsid w:val="001B3946"/>
    <w:rsid w:val="001B5B29"/>
    <w:rsid w:val="001D44E2"/>
    <w:rsid w:val="001D5B03"/>
    <w:rsid w:val="001F560C"/>
    <w:rsid w:val="00221E2C"/>
    <w:rsid w:val="002332D6"/>
    <w:rsid w:val="002525E7"/>
    <w:rsid w:val="00262ACB"/>
    <w:rsid w:val="00267A14"/>
    <w:rsid w:val="00281C8B"/>
    <w:rsid w:val="00292148"/>
    <w:rsid w:val="00294377"/>
    <w:rsid w:val="002A057A"/>
    <w:rsid w:val="002A62D6"/>
    <w:rsid w:val="002B52C4"/>
    <w:rsid w:val="002C1C9C"/>
    <w:rsid w:val="002C5D5D"/>
    <w:rsid w:val="002C63AE"/>
    <w:rsid w:val="002D5850"/>
    <w:rsid w:val="0030617E"/>
    <w:rsid w:val="0031043A"/>
    <w:rsid w:val="0032656F"/>
    <w:rsid w:val="003359E6"/>
    <w:rsid w:val="00341743"/>
    <w:rsid w:val="003418AC"/>
    <w:rsid w:val="003420EF"/>
    <w:rsid w:val="003458CF"/>
    <w:rsid w:val="0034799B"/>
    <w:rsid w:val="00354937"/>
    <w:rsid w:val="00361913"/>
    <w:rsid w:val="00365031"/>
    <w:rsid w:val="0037003C"/>
    <w:rsid w:val="00382ED0"/>
    <w:rsid w:val="0038528B"/>
    <w:rsid w:val="003853D0"/>
    <w:rsid w:val="003977C9"/>
    <w:rsid w:val="003A038D"/>
    <w:rsid w:val="003A2DBD"/>
    <w:rsid w:val="003A3859"/>
    <w:rsid w:val="003C571C"/>
    <w:rsid w:val="003D42CD"/>
    <w:rsid w:val="003E4D96"/>
    <w:rsid w:val="003F0088"/>
    <w:rsid w:val="003F258A"/>
    <w:rsid w:val="00400066"/>
    <w:rsid w:val="00402623"/>
    <w:rsid w:val="00405D35"/>
    <w:rsid w:val="004157BC"/>
    <w:rsid w:val="00415C20"/>
    <w:rsid w:val="00424E24"/>
    <w:rsid w:val="00434234"/>
    <w:rsid w:val="0044345B"/>
    <w:rsid w:val="00443C86"/>
    <w:rsid w:val="00446FE8"/>
    <w:rsid w:val="00450BB6"/>
    <w:rsid w:val="00474AE1"/>
    <w:rsid w:val="00480E59"/>
    <w:rsid w:val="00490B1A"/>
    <w:rsid w:val="0049416E"/>
    <w:rsid w:val="004A7A20"/>
    <w:rsid w:val="004B2B29"/>
    <w:rsid w:val="004E0758"/>
    <w:rsid w:val="004E15C0"/>
    <w:rsid w:val="004F12DA"/>
    <w:rsid w:val="004F148C"/>
    <w:rsid w:val="004F26F0"/>
    <w:rsid w:val="004F59F2"/>
    <w:rsid w:val="0050150C"/>
    <w:rsid w:val="005076AB"/>
    <w:rsid w:val="00514B87"/>
    <w:rsid w:val="00523A3A"/>
    <w:rsid w:val="00555698"/>
    <w:rsid w:val="00560B70"/>
    <w:rsid w:val="00597FB0"/>
    <w:rsid w:val="005B1066"/>
    <w:rsid w:val="005B238F"/>
    <w:rsid w:val="005C2B9B"/>
    <w:rsid w:val="005D320C"/>
    <w:rsid w:val="005D795B"/>
    <w:rsid w:val="005F05E0"/>
    <w:rsid w:val="00605597"/>
    <w:rsid w:val="0060683A"/>
    <w:rsid w:val="0061359F"/>
    <w:rsid w:val="00615B13"/>
    <w:rsid w:val="006160BC"/>
    <w:rsid w:val="006255EB"/>
    <w:rsid w:val="00631EB3"/>
    <w:rsid w:val="00653DA9"/>
    <w:rsid w:val="00666220"/>
    <w:rsid w:val="00667791"/>
    <w:rsid w:val="006701FA"/>
    <w:rsid w:val="0067710F"/>
    <w:rsid w:val="00680CDF"/>
    <w:rsid w:val="00684F41"/>
    <w:rsid w:val="00685AA2"/>
    <w:rsid w:val="00694213"/>
    <w:rsid w:val="006B7C44"/>
    <w:rsid w:val="006C3203"/>
    <w:rsid w:val="006D4B8E"/>
    <w:rsid w:val="006E0E5E"/>
    <w:rsid w:val="006E4EE6"/>
    <w:rsid w:val="006F221C"/>
    <w:rsid w:val="00713C51"/>
    <w:rsid w:val="007218DE"/>
    <w:rsid w:val="00722517"/>
    <w:rsid w:val="0074547A"/>
    <w:rsid w:val="00752872"/>
    <w:rsid w:val="00760A44"/>
    <w:rsid w:val="00772DC3"/>
    <w:rsid w:val="007A1F6A"/>
    <w:rsid w:val="007A7BC1"/>
    <w:rsid w:val="007B150E"/>
    <w:rsid w:val="007B389E"/>
    <w:rsid w:val="007B73C3"/>
    <w:rsid w:val="007F22DA"/>
    <w:rsid w:val="007F5E1D"/>
    <w:rsid w:val="008052A0"/>
    <w:rsid w:val="00814F3F"/>
    <w:rsid w:val="00841DB4"/>
    <w:rsid w:val="00873C1D"/>
    <w:rsid w:val="00877323"/>
    <w:rsid w:val="008A7480"/>
    <w:rsid w:val="008B31E2"/>
    <w:rsid w:val="008B3F01"/>
    <w:rsid w:val="008D5661"/>
    <w:rsid w:val="008E2FFA"/>
    <w:rsid w:val="008E3146"/>
    <w:rsid w:val="008F05A6"/>
    <w:rsid w:val="008F3824"/>
    <w:rsid w:val="00942B3B"/>
    <w:rsid w:val="00951359"/>
    <w:rsid w:val="00955890"/>
    <w:rsid w:val="00963971"/>
    <w:rsid w:val="00997264"/>
    <w:rsid w:val="009A79B9"/>
    <w:rsid w:val="009C6780"/>
    <w:rsid w:val="009D0F9B"/>
    <w:rsid w:val="009E3139"/>
    <w:rsid w:val="009E638D"/>
    <w:rsid w:val="009F3540"/>
    <w:rsid w:val="009F3920"/>
    <w:rsid w:val="00A104F4"/>
    <w:rsid w:val="00A21835"/>
    <w:rsid w:val="00A24FDE"/>
    <w:rsid w:val="00A250D5"/>
    <w:rsid w:val="00A356FD"/>
    <w:rsid w:val="00A4199D"/>
    <w:rsid w:val="00A61C5F"/>
    <w:rsid w:val="00A639A3"/>
    <w:rsid w:val="00A73C94"/>
    <w:rsid w:val="00A7782A"/>
    <w:rsid w:val="00A90275"/>
    <w:rsid w:val="00AA2606"/>
    <w:rsid w:val="00AA4D97"/>
    <w:rsid w:val="00AB1862"/>
    <w:rsid w:val="00AC6AE8"/>
    <w:rsid w:val="00AF4567"/>
    <w:rsid w:val="00B523E4"/>
    <w:rsid w:val="00B73BF1"/>
    <w:rsid w:val="00B95FBA"/>
    <w:rsid w:val="00BA11B4"/>
    <w:rsid w:val="00BB4A5E"/>
    <w:rsid w:val="00BC0BF1"/>
    <w:rsid w:val="00BC550A"/>
    <w:rsid w:val="00BE5397"/>
    <w:rsid w:val="00C113BF"/>
    <w:rsid w:val="00C11836"/>
    <w:rsid w:val="00C13FE7"/>
    <w:rsid w:val="00C31928"/>
    <w:rsid w:val="00C36C1A"/>
    <w:rsid w:val="00C45B6F"/>
    <w:rsid w:val="00C70B90"/>
    <w:rsid w:val="00C83687"/>
    <w:rsid w:val="00C83E33"/>
    <w:rsid w:val="00C8672D"/>
    <w:rsid w:val="00C918A5"/>
    <w:rsid w:val="00C9233A"/>
    <w:rsid w:val="00C94D2E"/>
    <w:rsid w:val="00C94ECE"/>
    <w:rsid w:val="00CA741C"/>
    <w:rsid w:val="00CB14D8"/>
    <w:rsid w:val="00CC449D"/>
    <w:rsid w:val="00CC67A8"/>
    <w:rsid w:val="00CD2A9A"/>
    <w:rsid w:val="00CD39BC"/>
    <w:rsid w:val="00CF3D37"/>
    <w:rsid w:val="00CF4FC1"/>
    <w:rsid w:val="00D035BD"/>
    <w:rsid w:val="00D071FE"/>
    <w:rsid w:val="00D13802"/>
    <w:rsid w:val="00D220AC"/>
    <w:rsid w:val="00D34443"/>
    <w:rsid w:val="00D573F5"/>
    <w:rsid w:val="00D7205C"/>
    <w:rsid w:val="00D73D5D"/>
    <w:rsid w:val="00DA4264"/>
    <w:rsid w:val="00DD2913"/>
    <w:rsid w:val="00DD7F0E"/>
    <w:rsid w:val="00DE5C57"/>
    <w:rsid w:val="00DF5A60"/>
    <w:rsid w:val="00E02AFB"/>
    <w:rsid w:val="00E62129"/>
    <w:rsid w:val="00E84C33"/>
    <w:rsid w:val="00EB527C"/>
    <w:rsid w:val="00EB742C"/>
    <w:rsid w:val="00EC4931"/>
    <w:rsid w:val="00ED3155"/>
    <w:rsid w:val="00EE6B75"/>
    <w:rsid w:val="00EF08BF"/>
    <w:rsid w:val="00F07298"/>
    <w:rsid w:val="00F15834"/>
    <w:rsid w:val="00F217C7"/>
    <w:rsid w:val="00F27B48"/>
    <w:rsid w:val="00F45E5D"/>
    <w:rsid w:val="00F46775"/>
    <w:rsid w:val="00F55A33"/>
    <w:rsid w:val="00F62DEA"/>
    <w:rsid w:val="00F63D77"/>
    <w:rsid w:val="00F7522B"/>
    <w:rsid w:val="00F765CB"/>
    <w:rsid w:val="00F85B70"/>
    <w:rsid w:val="00F87713"/>
    <w:rsid w:val="00F92B5B"/>
    <w:rsid w:val="00FA4957"/>
    <w:rsid w:val="00FB7661"/>
    <w:rsid w:val="00FC104D"/>
    <w:rsid w:val="00FC5B11"/>
    <w:rsid w:val="00FE25D9"/>
    <w:rsid w:val="00FE5F74"/>
    <w:rsid w:val="00FF166F"/>
    <w:rsid w:val="00FF20E4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77CF1-3F52-4046-AC8A-AF681AE4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B4A5E"/>
    <w:pPr>
      <w:spacing w:after="0" w:line="240" w:lineRule="auto"/>
    </w:pPr>
    <w:rPr>
      <w:rFonts w:ascii="CG Times" w:eastAsia="Times New Roman" w:hAnsi="CG Times" w:cs="Times New Roman"/>
      <w:sz w:val="23"/>
      <w:szCs w:val="23"/>
    </w:rPr>
  </w:style>
  <w:style w:type="character" w:customStyle="1" w:styleId="BodyTextIndentChar">
    <w:name w:val="Body Text Indent Char"/>
    <w:basedOn w:val="DefaultParagraphFont"/>
    <w:link w:val="BodyTextIndent"/>
    <w:rsid w:val="00BB4A5E"/>
    <w:rPr>
      <w:rFonts w:ascii="CG Times" w:eastAsia="Times New Roman" w:hAnsi="CG Times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D57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5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39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E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5C57"/>
  </w:style>
  <w:style w:type="paragraph" w:styleId="Footer">
    <w:name w:val="footer"/>
    <w:basedOn w:val="Normal"/>
    <w:link w:val="FooterChar"/>
    <w:uiPriority w:val="99"/>
    <w:semiHidden/>
    <w:unhideWhenUsed/>
    <w:rsid w:val="00DE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5C57"/>
  </w:style>
  <w:style w:type="character" w:customStyle="1" w:styleId="hps">
    <w:name w:val="hps"/>
    <w:basedOn w:val="DefaultParagraphFont"/>
    <w:rsid w:val="00FB7661"/>
  </w:style>
  <w:style w:type="character" w:customStyle="1" w:styleId="apple-converted-space">
    <w:name w:val="apple-converted-space"/>
    <w:basedOn w:val="DefaultParagraphFont"/>
    <w:rsid w:val="00FB7661"/>
  </w:style>
  <w:style w:type="character" w:customStyle="1" w:styleId="apple-style-span">
    <w:name w:val="apple-style-span"/>
    <w:basedOn w:val="DefaultParagraphFont"/>
    <w:rsid w:val="003E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Temporary Document</p:Name>
  <p:Description/>
  <p:Statement>This is a temporary document library. Documents will be moved to the recycle bin 90 days after last modified date.</p:Statement>
  <p:PolicyItems>
    <p:PolicyItem featureId="Microsoft.Office.RecordsManagement.PolicyFeatures.Expiration" staticId="0x010100887197BC73B60345929635CB70C3A46A005D3323C64B4CCC489598B359442C07F2|-1284307764" UniqueId="a975e224-67e9-4e70-a93e-6ff0a0b12b2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90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orary Document" ma:contentTypeID="0x010100887197BC73B60345929635CB70C3A46A005D3323C64B4CCC489598B359442C07F2" ma:contentTypeVersion="44" ma:contentTypeDescription="Create a new document." ma:contentTypeScope="" ma:versionID="ac3722981f49c27693072f420b98d797">
  <xsd:schema xmlns:xsd="http://www.w3.org/2001/XMLSchema" xmlns:xs="http://www.w3.org/2001/XMLSchema" xmlns:p="http://schemas.microsoft.com/office/2006/metadata/properties" xmlns:ns1="http://schemas.microsoft.com/sharepoint/v3" xmlns:ns2="8d30389a-a07a-4183-bf1e-9c7298d24258" targetNamespace="http://schemas.microsoft.com/office/2006/metadata/properties" ma:root="true" ma:fieldsID="df8f8893579492a59a123988baa7206b" ns1:_="" ns2:_="">
    <xsd:import namespace="http://schemas.microsoft.com/sharepoint/v3"/>
    <xsd:import namespace="8d30389a-a07a-4183-bf1e-9c7298d24258"/>
    <xsd:element name="properties">
      <xsd:complexType>
        <xsd:sequence>
          <xsd:element name="documentManagement">
            <xsd:complexType>
              <xsd:all>
                <xsd:element ref="ns2:Start_x0020_Retention_x0020_Date" minOccurs="0"/>
                <xsd:element ref="ns2:Review_x0020_Date" minOccurs="0"/>
                <xsd:element ref="ns2:End_x0020_Reten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0389a-a07a-4183-bf1e-9c7298d24258" elementFormDefault="qualified">
    <xsd:import namespace="http://schemas.microsoft.com/office/2006/documentManagement/types"/>
    <xsd:import namespace="http://schemas.microsoft.com/office/infopath/2007/PartnerControls"/>
    <xsd:element name="Start_x0020_Retention_x0020_Date" ma:index="2" nillable="true" ma:displayName="Start Retention Date" ma:format="DateOnly" ma:internalName="Start_x0020_Retention_x0020_Date">
      <xsd:simpleType>
        <xsd:restriction base="dms:DateTime"/>
      </xsd:simpleType>
    </xsd:element>
    <xsd:element name="Review_x0020_Date" ma:index="4" nillable="true" ma:displayName="Review Date" ma:description="" ma:format="DateOnly" ma:internalName="Review_x0020_Date">
      <xsd:simpleType>
        <xsd:restriction base="dms:DateTime"/>
      </xsd:simpleType>
    </xsd:element>
    <xsd:element name="End_x0020_Retention_x0020_Date" ma:index="5" nillable="true" ma:displayName="End Retention Date" ma:format="DateOnly" ma:internalName="End_x0020_Retention_x0020_Date">
      <xsd:simpleType>
        <xsd:restriction base="dms:DateTime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443f2159-409f-4d95-8260-310cebeab52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7306188-c823-4697-934b-afbf43d3c4b2}" ma:internalName="TaxCatchAll" ma:showField="CatchAllData" ma:web="8d30389a-a07a-4183-bf1e-9c7298d242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7306188-c823-4697-934b-afbf43d3c4b2}" ma:internalName="TaxCatchAllLabel" ma:readOnly="true" ma:showField="CatchAllDataLabel" ma:web="8d30389a-a07a-4183-bf1e-9c7298d242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0389a-a07a-4183-bf1e-9c7298d24258">PFEZPDS365FJ-25-38</_dlc_DocId>
    <End_x0020_Retention_x0020_Date xmlns="8d30389a-a07a-4183-bf1e-9c7298d24258" xsi:nil="true"/>
    <_dlc_ExpireDateSaved xmlns="http://schemas.microsoft.com/sharepoint/v3" xsi:nil="true"/>
    <TaxCatchAll xmlns="8d30389a-a07a-4183-bf1e-9c7298d24258"/>
    <_dlc_DocIdUrl xmlns="8d30389a-a07a-4183-bf1e-9c7298d24258">
      <Url>https://mcknet20.mcknight.org/_layouts/15/DocIdRedir.aspx?ID=PFEZPDS365FJ-25-38</Url>
      <Description>PFEZPDS365FJ-25-38</Description>
    </_dlc_DocIdUrl>
    <TaxKeywordTaxHTField xmlns="8d30389a-a07a-4183-bf1e-9c7298d24258">
      <Terms xmlns="http://schemas.microsoft.com/office/infopath/2007/PartnerControls"/>
    </TaxKeywordTaxHTField>
    <_dlc_ExpireDate xmlns="http://schemas.microsoft.com/sharepoint/v3">2017-07-23T14:10:19+00:00</_dlc_ExpireDate>
    <Review_x0020_Date xmlns="8d30389a-a07a-4183-bf1e-9c7298d24258" xsi:nil="true"/>
    <Start_x0020_Retention_x0020_Date xmlns="8d30389a-a07a-4183-bf1e-9c7298d24258" xsi:nil="true"/>
  </documentManagement>
</p:properties>
</file>

<file path=customXml/itemProps1.xml><?xml version="1.0" encoding="utf-8"?>
<ds:datastoreItem xmlns:ds="http://schemas.openxmlformats.org/officeDocument/2006/customXml" ds:itemID="{D384407B-3015-4583-BED9-370ABFD3E1CC}"/>
</file>

<file path=customXml/itemProps2.xml><?xml version="1.0" encoding="utf-8"?>
<ds:datastoreItem xmlns:ds="http://schemas.openxmlformats.org/officeDocument/2006/customXml" ds:itemID="{3A94149A-AB58-49C6-9C08-EA2A6AC86AA1}"/>
</file>

<file path=customXml/itemProps3.xml><?xml version="1.0" encoding="utf-8"?>
<ds:datastoreItem xmlns:ds="http://schemas.openxmlformats.org/officeDocument/2006/customXml" ds:itemID="{2FDB92C9-C8BA-4164-B6A5-3E717CA3384B}"/>
</file>

<file path=customXml/itemProps4.xml><?xml version="1.0" encoding="utf-8"?>
<ds:datastoreItem xmlns:ds="http://schemas.openxmlformats.org/officeDocument/2006/customXml" ds:itemID="{4AF79B49-541F-4881-B4E8-B3F29248AA4E}"/>
</file>

<file path=customXml/itemProps5.xml><?xml version="1.0" encoding="utf-8"?>
<ds:datastoreItem xmlns:ds="http://schemas.openxmlformats.org/officeDocument/2006/customXml" ds:itemID="{9CB773F5-CBC1-4D66-BA9F-BEAF5F568840}"/>
</file>

<file path=customXml/itemProps6.xml><?xml version="1.0" encoding="utf-8"?>
<ds:datastoreItem xmlns:ds="http://schemas.openxmlformats.org/officeDocument/2006/customXml" ds:itemID="{E329244D-7364-4CA5-AE4E-0702B0988B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r.saravia</dc:creator>
  <cp:lastModifiedBy>Megan A. Powers</cp:lastModifiedBy>
  <cp:revision>13</cp:revision>
  <cp:lastPrinted>2011-08-17T13:00:00Z</cp:lastPrinted>
  <dcterms:created xsi:type="dcterms:W3CDTF">2017-04-21T16:05:00Z</dcterms:created>
  <dcterms:modified xsi:type="dcterms:W3CDTF">2017-04-24T14:02:00Z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>0x010100887197BC73B60345929635CB70C3A46A005D3323C64B4CCC489598B359442C07F2|-1284307764</vt:lpwstr>
  </property>
  <property fmtid="{D5CDD505-2E9C-101B-9397-08002B2CF9AE}" pid="4" name="ContentTypeId">
    <vt:lpwstr>0x010100887197BC73B60345929635CB70C3A46A005D3323C64B4CCC489598B359442C07F2</vt:lpwstr>
  </property>
  <property fmtid="{D5CDD505-2E9C-101B-9397-08002B2CF9AE}" pid="5" name="ItemRetentionFormula">
    <vt:lpwstr>&lt;formula id="Microsoft.Office.RecordsManagement.PolicyFeatures.Expiration.Formula.BuiltIn"&gt;&lt;number&gt;90&lt;/number&gt;&lt;property&gt;Modified&lt;/property&gt;&lt;propertyId&gt;28cf69c5-fa48-462a-b5cd-27b6f9d2bd5f&lt;/propertyId&gt;&lt;period&gt;days&lt;/period&gt;&lt;/formula&gt;</vt:lpwstr>
  </property>
  <property fmtid="{D5CDD505-2E9C-101B-9397-08002B2CF9AE}" pid="6" name="_dlc_DocIdItemGuid">
    <vt:lpwstr>b0b0827f-2d1e-4353-ae01-aedbdec46203</vt:lpwstr>
  </property>
</Properties>
</file>